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CC435E" w:rsidRDefault="005E58EB" w:rsidP="00D2750A">
      <w:pPr>
        <w:rPr>
          <w:rFonts w:ascii="DT Swiss Corporate Light" w:hAnsi="DT Swiss Corporate Light"/>
          <w:noProof/>
          <w:lang w:val="en-US"/>
        </w:rPr>
      </w:pPr>
      <w:r w:rsidRPr="00CC435E">
        <w:rPr>
          <w:rFonts w:ascii="DT Swiss Corporate Light" w:hAnsi="DT Swiss Corporate Light"/>
          <w:bCs/>
          <w:noProof/>
          <w:lang w:val="en-US"/>
        </w:rPr>
        <w:t>Polished to perfection</w:t>
      </w:r>
      <w:r w:rsidRPr="00CC435E">
        <w:rPr>
          <w:rFonts w:ascii="DT Swiss Corporate Light" w:hAnsi="DT Swiss Corporate Light"/>
          <w:noProof/>
          <w:lang w:val="en-US"/>
        </w:rPr>
        <w:t xml:space="preserve"> </w:t>
      </w:r>
    </w:p>
    <w:p w14:paraId="3DE0B1B5" w14:textId="77777777" w:rsidR="00CC435E" w:rsidRPr="00BC46A2" w:rsidRDefault="00CC435E" w:rsidP="00CC435E">
      <w:pPr>
        <w:rPr>
          <w:rFonts w:ascii="DIN for DT" w:hAnsi="DIN for DT"/>
          <w:noProof/>
          <w:lang w:val="en-US"/>
        </w:rPr>
      </w:pPr>
      <w:r w:rsidRPr="0041295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独特白色限量版</w:t>
      </w:r>
      <w:r w:rsidRPr="00BC46A2">
        <w:rPr>
          <w:rFonts w:ascii="Segoe UI" w:eastAsia="Segoe UI" w:hAnsi="Segoe UI" w:cs="Segoe UI"/>
          <w:noProof/>
          <w:sz w:val="21"/>
          <w:szCs w:val="21"/>
          <w:lang w:val="en-US"/>
        </w:rPr>
        <w:t xml:space="preserve"> ARC 1100 DICUT 55</w:t>
      </w:r>
    </w:p>
    <w:p w14:paraId="6FCE6E51" w14:textId="77777777" w:rsidR="000D1E44" w:rsidRDefault="000D1E44" w:rsidP="000D1E44">
      <w:pPr>
        <w:spacing w:line="300" w:lineRule="auto"/>
        <w:rPr>
          <w:rFonts w:ascii="Segoe UI" w:eastAsia="Segoe UI" w:hAnsi="Segoe UI" w:cs="Segoe UI"/>
          <w:sz w:val="21"/>
          <w:szCs w:val="21"/>
        </w:rPr>
      </w:pPr>
      <w:r w:rsidRPr="003552F6">
        <w:rPr>
          <w:rFonts w:ascii="Microsoft JhengHei" w:eastAsia="Microsoft JhengHei" w:hAnsi="Microsoft JhengHei" w:cs="Microsoft JhengHei" w:hint="eastAsia"/>
          <w:sz w:val="21"/>
          <w:szCs w:val="21"/>
        </w:rPr>
        <w:t>善待爱车的方式有很多种。对某些人来说，是让它驰骋在最平顺的柏油路面；对另一些人而言，则是每天的清洁保养仪式，让它始终如精密机械般顺畅运转。然而，如果您想让爱车精致到无可挑剔，我们的限量版</w:t>
      </w:r>
      <w:r w:rsidRPr="003552F6">
        <w:rPr>
          <w:rFonts w:ascii="Segoe UI" w:eastAsia="Segoe UI" w:hAnsi="Segoe UI" w:cs="Segoe UI"/>
          <w:sz w:val="21"/>
          <w:szCs w:val="21"/>
        </w:rPr>
        <w:t xml:space="preserve"> ARC 1100 DICUT WHITE </w:t>
      </w:r>
      <w:r w:rsidRPr="003552F6">
        <w:rPr>
          <w:rFonts w:ascii="Microsoft JhengHei" w:eastAsia="Microsoft JhengHei" w:hAnsi="Microsoft JhengHei" w:cs="Microsoft JhengHei" w:hint="eastAsia"/>
          <w:sz w:val="21"/>
          <w:szCs w:val="21"/>
        </w:rPr>
        <w:t>正是它值得拥有的升级。双白色贴标搭配珍珠白的</w:t>
      </w:r>
      <w:r w:rsidRPr="003552F6">
        <w:rPr>
          <w:rFonts w:ascii="Segoe UI" w:eastAsia="Segoe UI" w:hAnsi="Segoe UI" w:cs="Segoe UI"/>
          <w:sz w:val="21"/>
          <w:szCs w:val="21"/>
        </w:rPr>
        <w:t xml:space="preserve"> 180 DICUT </w:t>
      </w:r>
      <w:r w:rsidRPr="003552F6">
        <w:rPr>
          <w:rFonts w:ascii="Microsoft JhengHei" w:eastAsia="Microsoft JhengHei" w:hAnsi="Microsoft JhengHei" w:cs="Microsoft JhengHei" w:hint="eastAsia"/>
          <w:sz w:val="21"/>
          <w:szCs w:val="21"/>
        </w:rPr>
        <w:t>花鼓，这款轮组将让您的爱车脱颖而出，展现它应有的风采。</w:t>
      </w:r>
    </w:p>
    <w:p w14:paraId="15BAEFEC" w14:textId="77777777" w:rsidR="007E5147" w:rsidRDefault="007E5147" w:rsidP="00AB62AF">
      <w:pPr>
        <w:rPr>
          <w:rFonts w:ascii="DT Swiss Corporate Light" w:hAnsi="DT Swiss Corporate Light"/>
          <w:noProof/>
        </w:rPr>
      </w:pPr>
      <w:r w:rsidRPr="007E5147">
        <w:rPr>
          <w:rFonts w:ascii="DT Swiss Corporate Light" w:hAnsi="DT Swiss Corporate Light"/>
          <w:noProof/>
        </w:rPr>
        <w:t>輪圈</w:t>
      </w:r>
    </w:p>
    <w:p w14:paraId="59FD86E5" w14:textId="0E029FD9" w:rsidR="00AB62AF" w:rsidRPr="00AB62AF" w:rsidRDefault="00AB62AF" w:rsidP="00AB62AF">
      <w:pPr>
        <w:rPr>
          <w:rFonts w:ascii="DIN for DT" w:hAnsi="DIN for DT"/>
          <w:noProof/>
        </w:rPr>
      </w:pPr>
      <w:r w:rsidRPr="00AB62AF">
        <w:rPr>
          <w:rFonts w:ascii="Segoe UI" w:eastAsia="Segoe UI" w:hAnsi="Segoe UI" w:cs="Segoe UI"/>
          <w:noProof/>
          <w:sz w:val="21"/>
          <w:szCs w:val="21"/>
        </w:rPr>
        <w:t xml:space="preserve">55 mm </w:t>
      </w:r>
      <w:r w:rsidRPr="00111739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/>
        </w:rPr>
        <w:t>高的空力优化碳纤维轮圈</w:t>
      </w:r>
      <w:r w:rsidRPr="00AB62AF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111739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/>
        </w:rPr>
        <w:t>结合了轻量与速度的优异表现</w:t>
      </w:r>
      <w:r w:rsidRPr="00AB62AF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111739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/>
        </w:rPr>
        <w:t>同时带来舒适且稳定的操控感。</w:t>
      </w:r>
    </w:p>
    <w:p w14:paraId="5EA436A4" w14:textId="77777777" w:rsidR="00A729F6" w:rsidRDefault="00A729F6" w:rsidP="00ED1EBC">
      <w:pPr>
        <w:spacing w:line="300" w:lineRule="auto"/>
        <w:rPr>
          <w:rFonts w:ascii="DT Swiss Corporate Light" w:hAnsi="DT Swiss Corporate Light"/>
          <w:noProof/>
        </w:rPr>
      </w:pPr>
      <w:r w:rsidRPr="00A729F6">
        <w:rPr>
          <w:rFonts w:ascii="DT Swiss Corporate Light" w:hAnsi="DT Swiss Corporate Light"/>
          <w:noProof/>
        </w:rPr>
        <w:t>標誌</w:t>
      </w:r>
    </w:p>
    <w:p w14:paraId="1B931A70" w14:textId="3D14B659" w:rsidR="00ED1EBC" w:rsidRPr="00ED1EBC" w:rsidRDefault="00ED1EBC" w:rsidP="00ED1EBC">
      <w:pPr>
        <w:spacing w:line="300" w:lineRule="auto"/>
        <w:rPr>
          <w:rFonts w:ascii="Segoe UI" w:eastAsia="Segoe UI" w:hAnsi="Segoe UI" w:cs="Segoe UI"/>
          <w:noProof/>
          <w:sz w:val="21"/>
          <w:szCs w:val="21"/>
        </w:rPr>
      </w:pPr>
      <w:r w:rsidRPr="00B47163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双白色贴标过去通常专供职业选手使用</w:t>
      </w:r>
      <w:r w:rsidRPr="00ED1EBC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B47163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如今也为您的座驾带来鲜明抢眼、备受瞩目的风格。</w:t>
      </w:r>
    </w:p>
    <w:p w14:paraId="189182D1" w14:textId="77777777" w:rsidR="00CE5CF1" w:rsidRDefault="00CE5CF1" w:rsidP="005F12AE">
      <w:pPr>
        <w:spacing w:line="300" w:lineRule="auto"/>
        <w:rPr>
          <w:rFonts w:ascii="DT Swiss Corporate Light" w:hAnsi="DT Swiss Corporate Light"/>
          <w:noProof/>
        </w:rPr>
      </w:pPr>
      <w:r w:rsidRPr="00CE5CF1">
        <w:rPr>
          <w:rFonts w:ascii="DT Swiss Corporate Light" w:hAnsi="DT Swiss Corporate Light"/>
          <w:noProof/>
        </w:rPr>
        <w:t>花鼓</w:t>
      </w:r>
    </w:p>
    <w:p w14:paraId="03D66E20" w14:textId="678FF406" w:rsidR="005F12AE" w:rsidRPr="005F12AE" w:rsidRDefault="005F12AE" w:rsidP="005F12AE">
      <w:pPr>
        <w:spacing w:line="300" w:lineRule="auto"/>
        <w:rPr>
          <w:rFonts w:ascii="Segoe UI" w:eastAsia="Segoe UI" w:hAnsi="Segoe UI" w:cs="Segoe UI"/>
          <w:noProof/>
          <w:sz w:val="21"/>
          <w:szCs w:val="21"/>
        </w:rPr>
      </w:pPr>
      <w:r w:rsidRPr="00B86374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珍珠白涂装的</w:t>
      </w:r>
      <w:r w:rsidRPr="005F12AE">
        <w:rPr>
          <w:rFonts w:ascii="Segoe UI" w:eastAsia="Segoe UI" w:hAnsi="Segoe UI" w:cs="Segoe UI"/>
          <w:noProof/>
          <w:sz w:val="21"/>
          <w:szCs w:val="21"/>
        </w:rPr>
        <w:t xml:space="preserve"> 180 </w:t>
      </w:r>
      <w:r w:rsidRPr="00B86374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花鼓为整体外观注入精致质感</w:t>
      </w:r>
      <w:r w:rsidRPr="005F12AE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B86374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同时保留广受喜爱且值得信赖的</w:t>
      </w:r>
      <w:r w:rsidRPr="005F12AE">
        <w:rPr>
          <w:rFonts w:ascii="Segoe UI" w:eastAsia="Segoe UI" w:hAnsi="Segoe UI" w:cs="Segoe UI"/>
          <w:noProof/>
          <w:sz w:val="21"/>
          <w:szCs w:val="21"/>
        </w:rPr>
        <w:t xml:space="preserve"> Ratchet EXP </w:t>
      </w:r>
      <w:r w:rsidRPr="00B86374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棘轮系统。</w:t>
      </w:r>
    </w:p>
    <w:p w14:paraId="63B7D98D" w14:textId="7E7DEA3A" w:rsidR="0065161E" w:rsidRPr="00B80F7A" w:rsidRDefault="0065161E" w:rsidP="00D2750A">
      <w:pPr>
        <w:rPr>
          <w:rFonts w:ascii="DT Swiss Corporate Light" w:hAnsi="DT Swiss Corporate Light"/>
          <w:noProof/>
        </w:rPr>
      </w:pPr>
      <w:r w:rsidRPr="00B80F7A">
        <w:rPr>
          <w:rFonts w:ascii="DT Swiss Corporate Light" w:hAnsi="DT Swiss Corporate Light"/>
          <w:noProof/>
        </w:rPr>
        <w:t>WTS</w:t>
      </w:r>
    </w:p>
    <w:p w14:paraId="098477B9" w14:textId="77777777" w:rsidR="00B80F7A" w:rsidRPr="00B80F7A" w:rsidRDefault="00B80F7A" w:rsidP="00B80F7A">
      <w:pPr>
        <w:spacing w:line="300" w:lineRule="auto"/>
        <w:rPr>
          <w:rFonts w:ascii="Segoe UI" w:eastAsia="Segoe UI" w:hAnsi="Segoe UI" w:cs="Segoe UI"/>
          <w:noProof/>
          <w:sz w:val="21"/>
          <w:szCs w:val="21"/>
        </w:rPr>
      </w:pP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轮组以完整的轮胎整合系统</w:t>
      </w:r>
      <w:r w:rsidRPr="00B80F7A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（</w:t>
      </w:r>
      <w:r w:rsidRPr="00B80F7A">
        <w:rPr>
          <w:rFonts w:ascii="Segoe UI" w:eastAsia="Segoe UI" w:hAnsi="Segoe UI" w:cs="Segoe UI"/>
          <w:noProof/>
          <w:sz w:val="21"/>
          <w:szCs w:val="21"/>
        </w:rPr>
        <w:t>Wheel Tire System, WTS</w:t>
      </w:r>
      <w:r w:rsidRPr="00B80F7A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）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形式提供</w:t>
      </w:r>
      <w:r w:rsidRPr="00B80F7A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配备</w:t>
      </w:r>
      <w:r w:rsidRPr="00B80F7A">
        <w:rPr>
          <w:rFonts w:ascii="Segoe UI" w:eastAsia="Segoe UI" w:hAnsi="Segoe UI" w:cs="Segoe UI"/>
          <w:noProof/>
          <w:sz w:val="21"/>
          <w:szCs w:val="21"/>
        </w:rPr>
        <w:t xml:space="preserve"> Continental 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限量版环法自行车赛轮胎</w:t>
      </w:r>
      <w:r w:rsidRPr="00B80F7A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并在前轮配置</w:t>
      </w:r>
      <w:r w:rsidRPr="00B80F7A">
        <w:rPr>
          <w:rFonts w:ascii="Segoe UI" w:eastAsia="Segoe UI" w:hAnsi="Segoe UI" w:cs="Segoe UI"/>
          <w:noProof/>
          <w:sz w:val="21"/>
          <w:szCs w:val="21"/>
        </w:rPr>
        <w:t xml:space="preserve"> AERO 111 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轮胎</w:t>
      </w:r>
      <w:r w:rsidRPr="00B80F7A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，</w:t>
      </w:r>
      <w:r w:rsidRPr="003153D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进一步提升前轮的空力表现。</w:t>
      </w:r>
    </w:p>
    <w:p w14:paraId="4982A166" w14:textId="78ABCAA0" w:rsidR="00041990" w:rsidRPr="00B80F7A" w:rsidRDefault="00041990" w:rsidP="002800F5">
      <w:pPr>
        <w:rPr>
          <w:rFonts w:ascii="DT Swiss Corporate Light" w:hAnsi="DT Swiss Corporate Light"/>
          <w:noProof/>
        </w:rPr>
      </w:pPr>
    </w:p>
    <w:sectPr w:rsidR="00041990" w:rsidRPr="00B80F7A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31ED" w14:textId="77777777" w:rsidR="009266A3" w:rsidRDefault="009266A3" w:rsidP="00FB5393">
      <w:pPr>
        <w:spacing w:after="0" w:line="240" w:lineRule="auto"/>
      </w:pPr>
      <w:r>
        <w:separator/>
      </w:r>
    </w:p>
  </w:endnote>
  <w:endnote w:type="continuationSeparator" w:id="0">
    <w:p w14:paraId="76E23641" w14:textId="77777777" w:rsidR="009266A3" w:rsidRDefault="009266A3" w:rsidP="00FB5393">
      <w:pPr>
        <w:spacing w:after="0" w:line="240" w:lineRule="auto"/>
      </w:pPr>
      <w:r>
        <w:continuationSeparator/>
      </w:r>
    </w:p>
  </w:endnote>
  <w:endnote w:type="continuationNotice" w:id="1">
    <w:p w14:paraId="73C0EC39" w14:textId="77777777" w:rsidR="009266A3" w:rsidRDefault="009266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F0CE6" w14:textId="77777777" w:rsidR="009266A3" w:rsidRDefault="009266A3" w:rsidP="00FB5393">
      <w:pPr>
        <w:spacing w:after="0" w:line="240" w:lineRule="auto"/>
      </w:pPr>
      <w:r>
        <w:separator/>
      </w:r>
    </w:p>
  </w:footnote>
  <w:footnote w:type="continuationSeparator" w:id="0">
    <w:p w14:paraId="71A0530D" w14:textId="77777777" w:rsidR="009266A3" w:rsidRDefault="009266A3" w:rsidP="00FB5393">
      <w:pPr>
        <w:spacing w:after="0" w:line="240" w:lineRule="auto"/>
      </w:pPr>
      <w:r>
        <w:continuationSeparator/>
      </w:r>
    </w:p>
  </w:footnote>
  <w:footnote w:type="continuationNotice" w:id="1">
    <w:p w14:paraId="27147D78" w14:textId="77777777" w:rsidR="009266A3" w:rsidRDefault="009266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5E7C"/>
    <w:rsid w:val="000C6557"/>
    <w:rsid w:val="000D1E44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086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27EFF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0F5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0CAE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84BBE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8C9"/>
    <w:rsid w:val="005B2CDB"/>
    <w:rsid w:val="005B4016"/>
    <w:rsid w:val="005B7A54"/>
    <w:rsid w:val="005C0A4A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2AE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147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454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66A3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0F4D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0C4F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9F6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2AF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0F7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435E"/>
    <w:rsid w:val="00CC698F"/>
    <w:rsid w:val="00CD188C"/>
    <w:rsid w:val="00CE1C0B"/>
    <w:rsid w:val="00CE1F99"/>
    <w:rsid w:val="00CE312A"/>
    <w:rsid w:val="00CE3763"/>
    <w:rsid w:val="00CE4E31"/>
    <w:rsid w:val="00CE5CF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25B8"/>
    <w:rsid w:val="00EC311F"/>
    <w:rsid w:val="00EC332D"/>
    <w:rsid w:val="00EC3A63"/>
    <w:rsid w:val="00EC4768"/>
    <w:rsid w:val="00EC4FAC"/>
    <w:rsid w:val="00EC7380"/>
    <w:rsid w:val="00ED140D"/>
    <w:rsid w:val="00ED1EBC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3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787</cp:revision>
  <dcterms:created xsi:type="dcterms:W3CDTF">2023-09-05T08:48:00Z</dcterms:created>
  <dcterms:modified xsi:type="dcterms:W3CDTF">2026-07-22T09:39:00Z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